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q8l177mhfpy" w:id="0"/>
      <w:bookmarkEnd w:id="0"/>
      <w:r w:rsidDel="00000000" w:rsidR="00000000" w:rsidRPr="00000000">
        <w:rPr>
          <w:rtl w:val="0"/>
        </w:rPr>
        <w:t xml:space="preserve">Material Takeoff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55"/>
        <w:gridCol w:w="105"/>
        <w:gridCol w:w="1665"/>
        <w:gridCol w:w="390"/>
        <w:gridCol w:w="510"/>
        <w:gridCol w:w="105"/>
        <w:gridCol w:w="255"/>
        <w:gridCol w:w="405"/>
        <w:gridCol w:w="105"/>
        <w:gridCol w:w="255"/>
        <w:gridCol w:w="105"/>
        <w:gridCol w:w="810"/>
        <w:gridCol w:w="540"/>
        <w:gridCol w:w="1080"/>
        <w:gridCol w:w="480"/>
        <w:gridCol w:w="735"/>
        <w:gridCol w:w="735"/>
        <w:tblGridChange w:id="0">
          <w:tblGrid>
            <w:gridCol w:w="795"/>
            <w:gridCol w:w="255"/>
            <w:gridCol w:w="105"/>
            <w:gridCol w:w="1665"/>
            <w:gridCol w:w="390"/>
            <w:gridCol w:w="510"/>
            <w:gridCol w:w="105"/>
            <w:gridCol w:w="255"/>
            <w:gridCol w:w="405"/>
            <w:gridCol w:w="105"/>
            <w:gridCol w:w="255"/>
            <w:gridCol w:w="105"/>
            <w:gridCol w:w="810"/>
            <w:gridCol w:w="540"/>
            <w:gridCol w:w="1080"/>
            <w:gridCol w:w="480"/>
            <w:gridCol w:w="735"/>
            <w:gridCol w:w="7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TAKEOFF SHEET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Client:</w:t>
              <w:br w:type="textWrapping"/>
              <w:t xml:space="preserve">Project Name: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ID: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Contractor:</w:t>
              <w:br w:type="textWrapping"/>
              <w:t xml:space="preserve">Email:</w:t>
              <w:br w:type="textWrapping"/>
              <w:t xml:space="preserve">Contact Number: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#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Quanity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Price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2x6 wall studs @ 16” O.C.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$42,500.00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Brick sand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 1000 bricks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$50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